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3T00:00:00Z">
          <w:dateFormat w:val="M/d/yyyy"/>
          <w:lid w:val="en-US"/>
          <w:storeMappedDataAs w:val="dateTime"/>
          <w:calendar w:val="gregorian"/>
        </w:date>
      </w:sdtPr>
      <w:sdtEndPr/>
      <w:sdtContent>
        <w:p w:rsidR="00397F62" w:rsidRPr="00891DED" w:rsidRDefault="00C05D9B" w:rsidP="0046071E">
          <w:pPr>
            <w:pStyle w:val="Heading1"/>
            <w:rPr>
              <w:b w:val="0"/>
              <w:sz w:val="20"/>
              <w:szCs w:val="20"/>
            </w:rPr>
          </w:pPr>
          <w:r>
            <w:rPr>
              <w:b w:val="0"/>
              <w:sz w:val="20"/>
              <w:szCs w:val="20"/>
              <w:lang w:val="en-US"/>
            </w:rPr>
            <w:t>8/13/2020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EB3771">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C33453" w:rsidRPr="00C33453">
        <w:t>Quality</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C33453" w:rsidRPr="00C33453">
        <w:t>PTEC 2073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C33453" w:rsidRPr="00C33453">
        <w:t>PTEC 207</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C33453">
        <w:t>3</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C33453">
        <w:t>0</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C33453">
        <w:t>3</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C05D9B">
        <w:t>45</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C05D9B">
        <w:t>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C05D9B">
        <w:t>45</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C33453" w:rsidRPr="00C33453">
        <w:t>15.0699</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C33453" w:rsidRPr="00C33453">
        <w:t xml:space="preserve">Course Description:  Introduces many process industry-related quality concepts including operating consistency, continuous improvement, plant economics, team skills, and statistical process control (SPC). </w:t>
      </w:r>
      <w:r>
        <w:fldChar w:fldCharType="end"/>
      </w:r>
      <w:bookmarkEnd w:id="12"/>
    </w:p>
    <w:p w:rsidR="00860938" w:rsidRDefault="00860938" w:rsidP="007E4F12"/>
    <w:p w:rsidR="00860938" w:rsidRPr="000E047A" w:rsidRDefault="00860938" w:rsidP="00C05D9B">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C33453" w:rsidRPr="00C33453">
        <w:t>[PTEC 1312 (or PTEC 1313) or (PTEC 131)] and [PTEC 1322] and [PTEC 1612 (or PTEC 1613) or (PTEC 161)] and [PTEC 1622] with grades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C33453" w:rsidRPr="00C33453">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C33453" w:rsidRPr="00C33453">
        <w:t>24</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3D10F0" w:rsidRPr="003D10F0">
        <w:t>Describe the effects of the quality movement in the United States and how it has impacted economics and customer expectations.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3D10F0" w:rsidRPr="003D10F0">
        <w:t>Explain the importance of everyone understanding and following procedures, policies and documentation (checklists, log books, etc.) to ensure operating consistency, reduce process variability and waste, and to prevent environmental and safety incidents.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3D10F0" w:rsidRPr="003D10F0">
        <w:t>Explain continuous improvement and how it is used to optimize processes and/or resolve operational issues.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3D10F0" w:rsidRPr="003D10F0">
        <w:t>Use process data, control charts, and Quality Tools (QT) to prepare, analyze, and interpret information.</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3D10F0" w:rsidRPr="003D10F0">
        <w:t>Use the team concept to prepare control charts, analyze data and interpret information to determine corrective and/or preventative action(s), given a process scenario.</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D362C1" w:rsidRPr="00D362C1">
        <w:t>Assessment measures may include, but are not limited to, essays, presentations, speeches, portfolios, performances, individual and collaborative projects, in-class activities, lab reports, homework, computer-based training (CBTs) modules, quizzes, exams, industry-based standards, and/or simulated training activities.</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073C17" w:rsidRPr="00C05D9B" w:rsidRDefault="00594256" w:rsidP="00C05D9B">
      <w:pPr>
        <w:pStyle w:val="ListParagraph"/>
        <w:numPr>
          <w:ilvl w:val="0"/>
          <w:numId w:val="34"/>
        </w:numPr>
        <w:ind w:left="1080"/>
        <w:rPr>
          <w:rFonts w:ascii="Times New Roman" w:hAnsi="Times New Roman" w:cs="Times New Roman"/>
        </w:rPr>
      </w:pPr>
      <w:r w:rsidRPr="00C05D9B">
        <w:rPr>
          <w:rFonts w:ascii="Times New Roman" w:hAnsi="Times New Roman" w:cs="Times New Roman"/>
        </w:rPr>
        <w:fldChar w:fldCharType="begin">
          <w:ffData>
            <w:name w:val="Text1"/>
            <w:enabled/>
            <w:calcOnExit w:val="0"/>
            <w:textInput/>
          </w:ffData>
        </w:fldChar>
      </w:r>
      <w:bookmarkStart w:id="22" w:name="Text1"/>
      <w:r w:rsidRPr="00C05D9B">
        <w:rPr>
          <w:rFonts w:ascii="Times New Roman" w:hAnsi="Times New Roman" w:cs="Times New Roman"/>
        </w:rPr>
        <w:instrText xml:space="preserve"> FORMTEXT </w:instrText>
      </w:r>
      <w:r w:rsidRPr="00C05D9B">
        <w:rPr>
          <w:rFonts w:ascii="Times New Roman" w:hAnsi="Times New Roman" w:cs="Times New Roman"/>
        </w:rPr>
      </w:r>
      <w:r w:rsidRPr="00C05D9B">
        <w:rPr>
          <w:rFonts w:ascii="Times New Roman" w:hAnsi="Times New Roman" w:cs="Times New Roman"/>
        </w:rPr>
        <w:fldChar w:fldCharType="separate"/>
      </w:r>
      <w:r w:rsidR="00073C17" w:rsidRPr="00C05D9B">
        <w:rPr>
          <w:rFonts w:ascii="Times New Roman" w:hAnsi="Times New Roman" w:cs="Times New Roman"/>
        </w:rPr>
        <w:t>Total Quality Management (TQM) and Economics</w:t>
      </w:r>
    </w:p>
    <w:p w:rsidR="00073C17" w:rsidRPr="00C05D9B" w:rsidRDefault="00073C17" w:rsidP="00C05D9B">
      <w:pPr>
        <w:pStyle w:val="ListParagraph"/>
        <w:numPr>
          <w:ilvl w:val="0"/>
          <w:numId w:val="34"/>
        </w:numPr>
        <w:ind w:left="1080"/>
        <w:rPr>
          <w:rFonts w:ascii="Times New Roman" w:hAnsi="Times New Roman" w:cs="Times New Roman"/>
        </w:rPr>
      </w:pPr>
      <w:r w:rsidRPr="00C05D9B">
        <w:rPr>
          <w:rFonts w:ascii="Times New Roman" w:hAnsi="Times New Roman" w:cs="Times New Roman"/>
        </w:rPr>
        <w:t>Soft Skills (Employability Skills)</w:t>
      </w:r>
    </w:p>
    <w:p w:rsidR="00073C17" w:rsidRPr="00C05D9B" w:rsidRDefault="00073C17" w:rsidP="00C05D9B">
      <w:pPr>
        <w:pStyle w:val="ListParagraph"/>
        <w:numPr>
          <w:ilvl w:val="0"/>
          <w:numId w:val="34"/>
        </w:numPr>
        <w:ind w:left="1080"/>
        <w:rPr>
          <w:rFonts w:ascii="Times New Roman" w:hAnsi="Times New Roman" w:cs="Times New Roman"/>
        </w:rPr>
      </w:pPr>
      <w:r w:rsidRPr="00C05D9B">
        <w:rPr>
          <w:rFonts w:ascii="Times New Roman" w:hAnsi="Times New Roman" w:cs="Times New Roman"/>
        </w:rPr>
        <w:t>Customer Service and Personal Effectiveness</w:t>
      </w:r>
    </w:p>
    <w:p w:rsidR="00073C17" w:rsidRPr="00C05D9B" w:rsidRDefault="00073C17" w:rsidP="00C05D9B">
      <w:pPr>
        <w:pStyle w:val="ListParagraph"/>
        <w:numPr>
          <w:ilvl w:val="0"/>
          <w:numId w:val="34"/>
        </w:numPr>
        <w:ind w:left="1080"/>
        <w:rPr>
          <w:rFonts w:ascii="Times New Roman" w:hAnsi="Times New Roman" w:cs="Times New Roman"/>
        </w:rPr>
      </w:pPr>
      <w:r w:rsidRPr="00C05D9B">
        <w:rPr>
          <w:rFonts w:ascii="Times New Roman" w:hAnsi="Times New Roman" w:cs="Times New Roman"/>
        </w:rPr>
        <w:t>Effective Communication and Team Skills</w:t>
      </w:r>
    </w:p>
    <w:p w:rsidR="00073C17" w:rsidRPr="00C05D9B" w:rsidRDefault="00073C17" w:rsidP="00C05D9B">
      <w:pPr>
        <w:pStyle w:val="ListParagraph"/>
        <w:numPr>
          <w:ilvl w:val="0"/>
          <w:numId w:val="34"/>
        </w:numPr>
        <w:ind w:left="1080"/>
        <w:rPr>
          <w:rFonts w:ascii="Times New Roman" w:hAnsi="Times New Roman" w:cs="Times New Roman"/>
        </w:rPr>
      </w:pPr>
      <w:r w:rsidRPr="00C05D9B">
        <w:rPr>
          <w:rFonts w:ascii="Times New Roman" w:hAnsi="Times New Roman" w:cs="Times New Roman"/>
        </w:rPr>
        <w:t>Processes and Systems and Organizational Learning</w:t>
      </w:r>
    </w:p>
    <w:p w:rsidR="00073C17" w:rsidRPr="00C05D9B" w:rsidRDefault="00073C17" w:rsidP="00C05D9B">
      <w:pPr>
        <w:pStyle w:val="ListParagraph"/>
        <w:numPr>
          <w:ilvl w:val="0"/>
          <w:numId w:val="34"/>
        </w:numPr>
        <w:ind w:left="1080"/>
        <w:rPr>
          <w:rFonts w:ascii="Times New Roman" w:hAnsi="Times New Roman" w:cs="Times New Roman"/>
        </w:rPr>
      </w:pPr>
      <w:r w:rsidRPr="00C05D9B">
        <w:rPr>
          <w:rFonts w:ascii="Times New Roman" w:hAnsi="Times New Roman" w:cs="Times New Roman"/>
        </w:rPr>
        <w:t>Variance and Operating Consistency</w:t>
      </w:r>
    </w:p>
    <w:p w:rsidR="00073C17" w:rsidRPr="00C05D9B" w:rsidRDefault="00073C17" w:rsidP="00C05D9B">
      <w:pPr>
        <w:pStyle w:val="ListParagraph"/>
        <w:numPr>
          <w:ilvl w:val="0"/>
          <w:numId w:val="34"/>
        </w:numPr>
        <w:ind w:left="1080"/>
        <w:rPr>
          <w:rFonts w:ascii="Times New Roman" w:hAnsi="Times New Roman" w:cs="Times New Roman"/>
        </w:rPr>
      </w:pPr>
      <w:r w:rsidRPr="00C05D9B">
        <w:rPr>
          <w:rFonts w:ascii="Times New Roman" w:hAnsi="Times New Roman" w:cs="Times New Roman"/>
        </w:rPr>
        <w:t>Continuous Improvement and Corrective/ Preventive Action</w:t>
      </w:r>
    </w:p>
    <w:p w:rsidR="00073C17" w:rsidRPr="00C05D9B" w:rsidRDefault="00073C17" w:rsidP="00C05D9B">
      <w:pPr>
        <w:pStyle w:val="ListParagraph"/>
        <w:numPr>
          <w:ilvl w:val="0"/>
          <w:numId w:val="34"/>
        </w:numPr>
        <w:ind w:left="1080"/>
        <w:rPr>
          <w:rFonts w:ascii="Times New Roman" w:hAnsi="Times New Roman" w:cs="Times New Roman"/>
        </w:rPr>
      </w:pPr>
      <w:r w:rsidRPr="00C05D9B">
        <w:rPr>
          <w:rFonts w:ascii="Times New Roman" w:hAnsi="Times New Roman" w:cs="Times New Roman"/>
        </w:rPr>
        <w:t>Group Problem Solving</w:t>
      </w:r>
    </w:p>
    <w:p w:rsidR="00073C17" w:rsidRPr="00C05D9B" w:rsidRDefault="00073C17" w:rsidP="00C05D9B">
      <w:pPr>
        <w:pStyle w:val="ListParagraph"/>
        <w:numPr>
          <w:ilvl w:val="0"/>
          <w:numId w:val="34"/>
        </w:numPr>
        <w:ind w:left="1080"/>
        <w:rPr>
          <w:rFonts w:ascii="Times New Roman" w:hAnsi="Times New Roman" w:cs="Times New Roman"/>
        </w:rPr>
      </w:pPr>
      <w:r w:rsidRPr="00C05D9B">
        <w:rPr>
          <w:rFonts w:ascii="Times New Roman" w:hAnsi="Times New Roman" w:cs="Times New Roman"/>
        </w:rPr>
        <w:t>Statistical Thinking and SPC Basics</w:t>
      </w:r>
    </w:p>
    <w:p w:rsidR="00073C17" w:rsidRPr="00C05D9B" w:rsidRDefault="00073C17" w:rsidP="00C05D9B">
      <w:pPr>
        <w:pStyle w:val="ListParagraph"/>
        <w:numPr>
          <w:ilvl w:val="0"/>
          <w:numId w:val="34"/>
        </w:numPr>
        <w:ind w:left="1080"/>
        <w:rPr>
          <w:rFonts w:ascii="Times New Roman" w:hAnsi="Times New Roman" w:cs="Times New Roman"/>
        </w:rPr>
      </w:pPr>
      <w:r w:rsidRPr="00C05D9B">
        <w:rPr>
          <w:rFonts w:ascii="Times New Roman" w:hAnsi="Times New Roman" w:cs="Times New Roman"/>
        </w:rPr>
        <w:t>Data Collection and Control Charts</w:t>
      </w:r>
    </w:p>
    <w:p w:rsidR="00073C17" w:rsidRPr="00C05D9B" w:rsidRDefault="00073C17" w:rsidP="00C05D9B">
      <w:pPr>
        <w:pStyle w:val="ListParagraph"/>
        <w:numPr>
          <w:ilvl w:val="0"/>
          <w:numId w:val="34"/>
        </w:numPr>
        <w:ind w:left="1080"/>
        <w:rPr>
          <w:rFonts w:ascii="Times New Roman" w:hAnsi="Times New Roman" w:cs="Times New Roman"/>
        </w:rPr>
      </w:pPr>
      <w:r w:rsidRPr="00C05D9B">
        <w:rPr>
          <w:rFonts w:ascii="Times New Roman" w:hAnsi="Times New Roman" w:cs="Times New Roman"/>
        </w:rPr>
        <w:t>Control Charts, Data Representation, Analysis and Interpretation</w:t>
      </w:r>
    </w:p>
    <w:p w:rsidR="00594256" w:rsidRPr="00C05D9B" w:rsidRDefault="00073C17" w:rsidP="00C05D9B">
      <w:pPr>
        <w:pStyle w:val="ListParagraph"/>
        <w:numPr>
          <w:ilvl w:val="0"/>
          <w:numId w:val="34"/>
        </w:numPr>
        <w:ind w:left="1080"/>
        <w:rPr>
          <w:rFonts w:ascii="Times New Roman" w:hAnsi="Times New Roman" w:cs="Times New Roman"/>
        </w:rPr>
      </w:pPr>
      <w:r w:rsidRPr="00C05D9B">
        <w:rPr>
          <w:rFonts w:ascii="Times New Roman" w:hAnsi="Times New Roman" w:cs="Times New Roman"/>
        </w:rPr>
        <w:t>Process Capability</w:t>
      </w:r>
      <w:r w:rsidR="00594256" w:rsidRPr="00C05D9B">
        <w:rPr>
          <w:rFonts w:ascii="Times New Roman" w:hAnsi="Times New Roman" w:cs="Times New Roman"/>
        </w:rPr>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3771">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FC499D"/>
    <w:multiLevelType w:val="hybridMultilevel"/>
    <w:tmpl w:val="9A7E5518"/>
    <w:lvl w:ilvl="0" w:tplc="F7B6BBCE">
      <w:start w:val="1"/>
      <w:numFmt w:val="upperRoman"/>
      <w:lvlText w:val="%1."/>
      <w:lvlJc w:val="righ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6"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15"/>
  </w:num>
  <w:num w:numId="4">
    <w:abstractNumId w:val="31"/>
  </w:num>
  <w:num w:numId="5">
    <w:abstractNumId w:val="20"/>
  </w:num>
  <w:num w:numId="6">
    <w:abstractNumId w:val="9"/>
  </w:num>
  <w:num w:numId="7">
    <w:abstractNumId w:val="29"/>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1"/>
  </w:num>
  <w:num w:numId="15">
    <w:abstractNumId w:val="19"/>
  </w:num>
  <w:num w:numId="16">
    <w:abstractNumId w:val="0"/>
  </w:num>
  <w:num w:numId="17">
    <w:abstractNumId w:val="16"/>
  </w:num>
  <w:num w:numId="18">
    <w:abstractNumId w:val="22"/>
  </w:num>
  <w:num w:numId="19">
    <w:abstractNumId w:val="18"/>
  </w:num>
  <w:num w:numId="20">
    <w:abstractNumId w:val="12"/>
  </w:num>
  <w:num w:numId="21">
    <w:abstractNumId w:val="32"/>
  </w:num>
  <w:num w:numId="22">
    <w:abstractNumId w:val="28"/>
  </w:num>
  <w:num w:numId="23">
    <w:abstractNumId w:val="25"/>
  </w:num>
  <w:num w:numId="24">
    <w:abstractNumId w:val="26"/>
  </w:num>
  <w:num w:numId="25">
    <w:abstractNumId w:val="7"/>
  </w:num>
  <w:num w:numId="26">
    <w:abstractNumId w:val="1"/>
  </w:num>
  <w:num w:numId="27">
    <w:abstractNumId w:val="33"/>
  </w:num>
  <w:num w:numId="28">
    <w:abstractNumId w:val="24"/>
  </w:num>
  <w:num w:numId="29">
    <w:abstractNumId w:val="6"/>
  </w:num>
  <w:num w:numId="30">
    <w:abstractNumId w:val="17"/>
  </w:num>
  <w:num w:numId="31">
    <w:abstractNumId w:val="8"/>
  </w:num>
  <w:num w:numId="32">
    <w:abstractNumId w:val="4"/>
  </w:num>
  <w:num w:numId="33">
    <w:abstractNumId w:val="2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riMf53oNKIz4McMwb/rxo1eJ6g3UOViUAIHFix93UHSjNxUYdAp55O04oIpZ/93BAFd1PZOazmgJhwMpbhMfw==" w:salt="STJu1XD6M1d/b7KrszkxN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3C17"/>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10F0"/>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13C8"/>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05D9B"/>
    <w:rsid w:val="00C12166"/>
    <w:rsid w:val="00C21282"/>
    <w:rsid w:val="00C33453"/>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362C1"/>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3771"/>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094E2"/>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42B5C2F5-EFD1-4814-9EE7-F0C22AAB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2</Pages>
  <Words>660</Words>
  <Characters>4212</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2020-08-03T18:48:00Z</dcterms:created>
  <dcterms:modified xsi:type="dcterms:W3CDTF">2020-08-28T23:48:00Z</dcterms:modified>
</cp:coreProperties>
</file>